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0893A" w14:textId="1A2E61E7" w:rsidR="002D135C" w:rsidRDefault="00000000">
      <w:pPr>
        <w:spacing w:beforeLines="50" w:before="156" w:afterLines="50" w:after="156" w:line="360" w:lineRule="auto"/>
        <w:jc w:val="center"/>
        <w:rPr>
          <w:rFonts w:ascii="黑体" w:eastAsia="黑体" w:hAnsi="黑体" w:cs="Times New Roman" w:hint="eastAsia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华北电力大学</w:t>
      </w:r>
      <w:r w:rsidR="00C61207">
        <w:rPr>
          <w:rFonts w:ascii="黑体" w:eastAsia="黑体" w:hAnsi="黑体" w:cs="Times New Roman" w:hint="eastAsia"/>
          <w:sz w:val="28"/>
          <w:szCs w:val="28"/>
        </w:rPr>
        <w:t>202</w:t>
      </w:r>
      <w:r w:rsidR="00C61207">
        <w:rPr>
          <w:rFonts w:ascii="黑体" w:eastAsia="黑体" w:hAnsi="黑体" w:cs="Times New Roman" w:hint="eastAsia"/>
          <w:sz w:val="28"/>
          <w:szCs w:val="28"/>
        </w:rPr>
        <w:t>7</w:t>
      </w:r>
      <w:r>
        <w:rPr>
          <w:rFonts w:ascii="黑体" w:eastAsia="黑体" w:hAnsi="黑体" w:cs="Times New Roman" w:hint="eastAsia"/>
          <w:sz w:val="28"/>
          <w:szCs w:val="28"/>
        </w:rPr>
        <w:t>年硕士研究生复试科目考试大纲</w:t>
      </w:r>
    </w:p>
    <w:p w14:paraId="5C0D4CD6" w14:textId="77777777" w:rsidR="002D135C" w:rsidRDefault="00000000">
      <w:pPr>
        <w:spacing w:beforeLines="50" w:before="156" w:afterLines="50" w:after="156" w:line="360" w:lineRule="auto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考试科目名称：储能原理综合</w:t>
      </w:r>
    </w:p>
    <w:p w14:paraId="0549949F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一、考试的总体要求</w:t>
      </w:r>
    </w:p>
    <w:p w14:paraId="72D75A4C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了解储能领域的原理和应用，</w:t>
      </w:r>
      <w:r>
        <w:rPr>
          <w:rFonts w:ascii="仿宋_GB2312" w:eastAsia="仿宋_GB2312" w:hAnsi="仿宋" w:cs="Times New Roman" w:hint="eastAsia"/>
          <w:sz w:val="28"/>
          <w:szCs w:val="28"/>
        </w:rPr>
        <w:t>初步分析储能相关问题。</w:t>
      </w:r>
      <w:r>
        <w:rPr>
          <w:rFonts w:ascii="仿宋_GB2312" w:eastAsia="仿宋_GB2312" w:hAnsi="楷体" w:cs="Times New Roman" w:hint="eastAsia"/>
          <w:sz w:val="28"/>
          <w:szCs w:val="28"/>
        </w:rPr>
        <w:t>包括：电池相关领域掌握电池的基本工作原理和结构、电池性能的主要参数，锂离子电池关键技术；</w:t>
      </w:r>
      <w:r>
        <w:rPr>
          <w:rFonts w:ascii="仿宋_GB2312" w:eastAsia="仿宋_GB2312" w:hAnsi="仿宋" w:cs="Times New Roman" w:hint="eastAsia"/>
          <w:sz w:val="28"/>
          <w:szCs w:val="28"/>
        </w:rPr>
        <w:t>储热技术基本理论、显热、相变、热化学储热技术及应用，太阳能热利用领域及工业领域的储热技术；制氢、储</w:t>
      </w:r>
      <w:r>
        <w:rPr>
          <w:rFonts w:ascii="仿宋_GB2312" w:eastAsia="仿宋_GB2312" w:hAnsi="仿宋" w:cs="Times New Roman"/>
          <w:sz w:val="28"/>
          <w:szCs w:val="28"/>
        </w:rPr>
        <w:t>/运氢、用氢的基本概念和基本原理，初步运用所学的基本概念及方法分析氢能及氢燃料电池相关问题。</w:t>
      </w:r>
    </w:p>
    <w:p w14:paraId="4AAFFAD6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二、考试的内容</w:t>
      </w:r>
    </w:p>
    <w:p w14:paraId="6714EACD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1.在储能电池技术方面：电化学基本概念和原理，锂离子电池结构、特点及工作原理。</w:t>
      </w:r>
      <w:proofErr w:type="gramStart"/>
      <w:r>
        <w:rPr>
          <w:rFonts w:ascii="仿宋_GB2312" w:eastAsia="仿宋_GB2312" w:hAnsi="楷体" w:cs="Times New Roman" w:hint="eastAsia"/>
          <w:sz w:val="28"/>
          <w:szCs w:val="28"/>
        </w:rPr>
        <w:t>锂</w:t>
      </w:r>
      <w:proofErr w:type="gramEnd"/>
      <w:r>
        <w:rPr>
          <w:rFonts w:ascii="仿宋_GB2312" w:eastAsia="仿宋_GB2312" w:hAnsi="楷体" w:cs="Times New Roman" w:hint="eastAsia"/>
          <w:sz w:val="28"/>
          <w:szCs w:val="28"/>
        </w:rPr>
        <w:t>离子电池关键正负极材料，基础科学问题，失效分析，发展趋势。</w:t>
      </w:r>
    </w:p>
    <w:p w14:paraId="3875EAFA" w14:textId="1565C5A8" w:rsidR="002D135C" w:rsidRPr="00FE3F13" w:rsidRDefault="00000000">
      <w:pPr>
        <w:widowControl/>
        <w:spacing w:line="300" w:lineRule="auto"/>
        <w:ind w:leftChars="-1" w:left="-2" w:firstLineChars="200" w:firstLine="560"/>
        <w:rPr>
          <w:rFonts w:ascii="仿宋_GB2312" w:eastAsia="仿宋_GB2312" w:hAnsi="仿宋" w:cs="Times New Roman" w:hint="eastAsia"/>
          <w:sz w:val="28"/>
          <w:szCs w:val="28"/>
        </w:rPr>
      </w:pPr>
      <w:r w:rsidRPr="00FE3F13">
        <w:rPr>
          <w:rFonts w:ascii="仿宋_GB2312" w:eastAsia="仿宋_GB2312" w:hAnsi="仿宋" w:cs="Times New Roman"/>
          <w:sz w:val="28"/>
          <w:szCs w:val="28"/>
        </w:rPr>
        <w:t>2.</w:t>
      </w:r>
      <w:r w:rsidRPr="00FE3F13">
        <w:rPr>
          <w:rFonts w:ascii="仿宋_GB2312" w:eastAsia="仿宋_GB2312" w:hAnsi="仿宋" w:cs="Times New Roman" w:hint="eastAsia"/>
          <w:sz w:val="28"/>
          <w:szCs w:val="28"/>
        </w:rPr>
        <w:t>在储热技术及应用方面：储热技术原理、分类和储热系统评价依据</w:t>
      </w:r>
      <w:r w:rsidR="00933326" w:rsidRPr="00FE3F13">
        <w:rPr>
          <w:rFonts w:ascii="仿宋_GB2312" w:eastAsia="仿宋_GB2312" w:hAnsi="仿宋" w:cs="Times New Roman" w:hint="eastAsia"/>
          <w:sz w:val="28"/>
          <w:szCs w:val="28"/>
        </w:rPr>
        <w:t>。</w:t>
      </w:r>
      <w:r w:rsidRPr="00FE3F13">
        <w:rPr>
          <w:rFonts w:ascii="仿宋_GB2312" w:eastAsia="仿宋_GB2312" w:hAnsi="仿宋" w:cs="Times New Roman" w:hint="eastAsia"/>
          <w:sz w:val="28"/>
          <w:szCs w:val="28"/>
        </w:rPr>
        <w:t>显热、相变和热化学储热基本原理、材料体系及典型应用，相变储热单元、传热分析和强化传热，热化学储热反应器</w:t>
      </w:r>
      <w:r w:rsidR="00D20394" w:rsidRPr="00FE3F13">
        <w:rPr>
          <w:rFonts w:ascii="仿宋_GB2312" w:eastAsia="仿宋_GB2312" w:hAnsi="仿宋" w:cs="Times New Roman" w:hint="eastAsia"/>
          <w:sz w:val="28"/>
          <w:szCs w:val="28"/>
        </w:rPr>
        <w:t>。</w:t>
      </w:r>
      <w:r w:rsidRPr="00FE3F13">
        <w:rPr>
          <w:rFonts w:ascii="仿宋_GB2312" w:eastAsia="仿宋_GB2312" w:hAnsi="仿宋" w:cs="Times New Roman" w:hint="eastAsia"/>
          <w:sz w:val="28"/>
          <w:szCs w:val="28"/>
        </w:rPr>
        <w:t>太阳能热利用概述、中低温太阳能热利用及存储、聚光太阳能热发电站的储热技术</w:t>
      </w:r>
      <w:r w:rsidR="00D20394" w:rsidRPr="00FE3F13">
        <w:rPr>
          <w:rFonts w:ascii="仿宋_GB2312" w:eastAsia="仿宋_GB2312" w:hAnsi="仿宋" w:cs="Times New Roman" w:hint="eastAsia"/>
          <w:sz w:val="28"/>
          <w:szCs w:val="28"/>
        </w:rPr>
        <w:t>。</w:t>
      </w:r>
      <w:r w:rsidRPr="00FE3F13">
        <w:rPr>
          <w:rFonts w:ascii="仿宋_GB2312" w:eastAsia="仿宋_GB2312" w:hAnsi="仿宋" w:cs="Times New Roman" w:hint="eastAsia"/>
          <w:sz w:val="28"/>
          <w:szCs w:val="28"/>
        </w:rPr>
        <w:t>工业余热回收及火电机组灵活性改造的储热技术，卡诺电池技术。</w:t>
      </w:r>
    </w:p>
    <w:p w14:paraId="495EBBDF" w14:textId="16BBD86E" w:rsidR="002D135C" w:rsidRDefault="00000000">
      <w:pPr>
        <w:widowControl/>
        <w:spacing w:line="300" w:lineRule="auto"/>
        <w:ind w:leftChars="-1" w:left="-2" w:firstLineChars="200" w:firstLine="560"/>
        <w:rPr>
          <w:rFonts w:ascii="仿宋_GB2312" w:eastAsia="仿宋_GB2312" w:hAnsi="仿宋" w:cs="Times New Roman" w:hint="eastAsia"/>
          <w:sz w:val="28"/>
          <w:szCs w:val="28"/>
        </w:rPr>
      </w:pPr>
      <w:r w:rsidRPr="00FE3F13">
        <w:rPr>
          <w:rFonts w:ascii="仿宋_GB2312" w:eastAsia="仿宋_GB2312" w:hAnsi="仿宋" w:cs="Times New Roman" w:hint="eastAsia"/>
          <w:sz w:val="28"/>
          <w:szCs w:val="28"/>
        </w:rPr>
        <w:t>3</w:t>
      </w:r>
      <w:r w:rsidRPr="00FE3F13">
        <w:rPr>
          <w:rFonts w:ascii="仿宋_GB2312" w:eastAsia="仿宋_GB2312" w:hAnsi="仿宋" w:cs="Times New Roman"/>
          <w:sz w:val="28"/>
          <w:szCs w:val="28"/>
        </w:rPr>
        <w:t>.</w:t>
      </w:r>
      <w:r w:rsidRPr="00FE3F13">
        <w:rPr>
          <w:rFonts w:ascii="仿宋_GB2312" w:eastAsia="仿宋_GB2312" w:hAnsi="仿宋" w:cs="Times New Roman" w:hint="eastAsia"/>
          <w:sz w:val="28"/>
          <w:szCs w:val="28"/>
        </w:rPr>
        <w:t>在氢能技术及应用方面：氢气不同制备方法、基本原理及特点。</w:t>
      </w:r>
      <w:r>
        <w:rPr>
          <w:rFonts w:ascii="仿宋_GB2312" w:eastAsia="仿宋_GB2312" w:hAnsi="仿宋" w:cs="Times New Roman" w:hint="eastAsia"/>
          <w:sz w:val="28"/>
          <w:szCs w:val="28"/>
        </w:rPr>
        <w:t>储氢技术及储氢原理，不同类型储氢材料及加氢站。燃料电池基本原</w:t>
      </w:r>
      <w:r>
        <w:rPr>
          <w:rFonts w:ascii="仿宋_GB2312" w:eastAsia="仿宋_GB2312" w:hAnsi="仿宋" w:cs="Times New Roman" w:hint="eastAsia"/>
          <w:sz w:val="28"/>
          <w:szCs w:val="28"/>
        </w:rPr>
        <w:lastRenderedPageBreak/>
        <w:t>理、种类</w:t>
      </w:r>
      <w:r w:rsidR="000A336A">
        <w:rPr>
          <w:rFonts w:ascii="仿宋_GB2312" w:eastAsia="仿宋_GB2312" w:hAnsi="仿宋" w:cs="Times New Roman" w:hint="eastAsia"/>
          <w:sz w:val="28"/>
          <w:szCs w:val="28"/>
        </w:rPr>
        <w:t>及</w:t>
      </w:r>
      <w:r>
        <w:rPr>
          <w:rFonts w:ascii="仿宋_GB2312" w:eastAsia="仿宋_GB2312" w:hAnsi="仿宋" w:cs="Times New Roman" w:hint="eastAsia"/>
          <w:sz w:val="28"/>
          <w:szCs w:val="28"/>
        </w:rPr>
        <w:t>特点</w:t>
      </w:r>
      <w:r w:rsidR="000A336A">
        <w:rPr>
          <w:rFonts w:ascii="仿宋_GB2312" w:eastAsia="仿宋_GB2312" w:hAnsi="仿宋" w:cs="Times New Roman" w:hint="eastAsia"/>
          <w:sz w:val="28"/>
          <w:szCs w:val="28"/>
        </w:rPr>
        <w:t>，电解池和燃料电池中关键材料作用。燃料电池汽车工作原理、关键技术及氢能行业发展</w:t>
      </w:r>
      <w:r>
        <w:rPr>
          <w:rFonts w:ascii="仿宋_GB2312" w:eastAsia="仿宋_GB2312" w:hAnsi="仿宋" w:cs="Times New Roman" w:hint="eastAsia"/>
          <w:sz w:val="28"/>
          <w:szCs w:val="28"/>
        </w:rPr>
        <w:t>。</w:t>
      </w:r>
    </w:p>
    <w:p w14:paraId="620DC98E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三、考试的题型</w:t>
      </w:r>
    </w:p>
    <w:p w14:paraId="45FA40E0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填空题、名词解释、简答题、计算题、论述题等。</w:t>
      </w:r>
    </w:p>
    <w:p w14:paraId="2C97A79E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四、参考书目</w:t>
      </w:r>
    </w:p>
    <w:p w14:paraId="7626BB4D" w14:textId="2BE57A64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1.</w:t>
      </w:r>
      <w:r w:rsidRPr="00370FE7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>《</w:t>
      </w:r>
      <w:bookmarkStart w:id="0" w:name="OLE_LINK1"/>
      <w:r w:rsidRPr="00370FE7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>储能电池技术</w:t>
      </w:r>
      <w:bookmarkEnd w:id="0"/>
      <w:r w:rsidRPr="00370FE7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 xml:space="preserve">》，陈来 </w:t>
      </w:r>
      <w:proofErr w:type="gramStart"/>
      <w:r w:rsidRPr="00370FE7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>吴</w:t>
      </w:r>
      <w:r w:rsidR="004954A1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>锋 苏岳</w:t>
      </w:r>
      <w:proofErr w:type="gramEnd"/>
      <w:r w:rsidR="004954A1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>锋</w:t>
      </w:r>
      <w:r w:rsidRPr="00370FE7">
        <w:rPr>
          <w:rFonts w:ascii="仿宋_GB2312" w:eastAsia="仿宋_GB2312" w:hAnsi="楷体" w:cs="Times New Roman" w:hint="eastAsia"/>
          <w:color w:val="000000" w:themeColor="text1"/>
          <w:sz w:val="28"/>
          <w:szCs w:val="28"/>
        </w:rPr>
        <w:t xml:space="preserve"> 主编，北京：科学出</w:t>
      </w:r>
      <w:r>
        <w:rPr>
          <w:rFonts w:ascii="仿宋_GB2312" w:eastAsia="仿宋_GB2312" w:hAnsi="楷体" w:cs="Times New Roman" w:hint="eastAsia"/>
          <w:sz w:val="28"/>
          <w:szCs w:val="28"/>
        </w:rPr>
        <w:t>版社，第一版。</w:t>
      </w:r>
    </w:p>
    <w:p w14:paraId="17BC6B29" w14:textId="6C135CA1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2</w:t>
      </w:r>
      <w:r>
        <w:rPr>
          <w:rFonts w:ascii="仿宋_GB2312" w:eastAsia="仿宋_GB2312" w:hAnsi="楷体" w:cs="Times New Roman"/>
          <w:sz w:val="28"/>
          <w:szCs w:val="28"/>
        </w:rPr>
        <w:t xml:space="preserve">. </w:t>
      </w:r>
      <w:r>
        <w:rPr>
          <w:rFonts w:ascii="仿宋_GB2312" w:eastAsia="仿宋_GB2312" w:hAnsi="楷体" w:cs="Times New Roman" w:hint="eastAsia"/>
          <w:sz w:val="28"/>
          <w:szCs w:val="28"/>
        </w:rPr>
        <w:t>《储热技术及应用》，徐超</w:t>
      </w:r>
      <w:r w:rsidR="004954A1">
        <w:rPr>
          <w:rFonts w:ascii="仿宋_GB2312" w:eastAsia="仿宋_GB2312" w:hAnsi="楷体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楷体" w:cs="Times New Roman" w:hint="eastAsia"/>
          <w:sz w:val="28"/>
          <w:szCs w:val="28"/>
        </w:rPr>
        <w:t>廖志荣</w:t>
      </w:r>
      <w:r w:rsidR="004954A1">
        <w:rPr>
          <w:rFonts w:ascii="仿宋_GB2312" w:eastAsia="仿宋_GB2312" w:hAnsi="楷体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楷体" w:cs="Times New Roman" w:hint="eastAsia"/>
          <w:sz w:val="28"/>
          <w:szCs w:val="28"/>
        </w:rPr>
        <w:t>蒋琼琼</w:t>
      </w:r>
      <w:r w:rsidR="004954A1">
        <w:rPr>
          <w:rFonts w:ascii="仿宋_GB2312" w:eastAsia="仿宋_GB2312" w:hAnsi="楷体" w:cs="Times New Roman" w:hint="eastAsia"/>
          <w:sz w:val="28"/>
          <w:szCs w:val="28"/>
        </w:rPr>
        <w:t xml:space="preserve"> </w:t>
      </w:r>
      <w:r>
        <w:rPr>
          <w:rFonts w:ascii="仿宋_GB2312" w:eastAsia="仿宋_GB2312" w:hAnsi="楷体" w:cs="Times New Roman" w:hint="eastAsia"/>
          <w:sz w:val="28"/>
          <w:szCs w:val="28"/>
        </w:rPr>
        <w:t>袁梦迪 编著，中国电力出版社，2024年。</w:t>
      </w:r>
    </w:p>
    <w:p w14:paraId="7A41D5E3" w14:textId="77777777" w:rsidR="002D135C" w:rsidRDefault="00000000">
      <w:pPr>
        <w:autoSpaceDE w:val="0"/>
        <w:spacing w:line="240" w:lineRule="atLeast"/>
        <w:ind w:firstLineChars="200" w:firstLine="560"/>
        <w:rPr>
          <w:rFonts w:ascii="仿宋_GB2312" w:eastAsia="仿宋_GB2312" w:hAnsi="楷体" w:cs="Times New Roman" w:hint="eastAsia"/>
          <w:sz w:val="28"/>
          <w:szCs w:val="28"/>
        </w:rPr>
      </w:pPr>
      <w:r>
        <w:rPr>
          <w:rFonts w:ascii="仿宋_GB2312" w:eastAsia="仿宋_GB2312" w:hAnsi="楷体" w:cs="Times New Roman" w:hint="eastAsia"/>
          <w:sz w:val="28"/>
          <w:szCs w:val="28"/>
        </w:rPr>
        <w:t>3</w:t>
      </w:r>
      <w:r>
        <w:rPr>
          <w:rFonts w:ascii="仿宋_GB2312" w:eastAsia="仿宋_GB2312" w:hAnsi="楷体" w:cs="Times New Roman"/>
          <w:sz w:val="28"/>
          <w:szCs w:val="28"/>
        </w:rPr>
        <w:t>.</w:t>
      </w:r>
      <w:r>
        <w:rPr>
          <w:rFonts w:ascii="仿宋_GB2312" w:eastAsia="仿宋_GB2312" w:hAnsi="楷体" w:cs="Times New Roman" w:hint="eastAsia"/>
          <w:sz w:val="28"/>
          <w:szCs w:val="28"/>
        </w:rPr>
        <w:t>《氢能与燃料电池》，黄国勇，中国石化出版社，2020年，第一版。</w:t>
      </w:r>
    </w:p>
    <w:sectPr w:rsidR="002D1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SimSun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Microsoft Ya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0NrQwMzM2NTW3MDRQ0lEKTi0uzszPAykwrAUAPeqlaiwAAAA="/>
    <w:docVar w:name="commondata" w:val="eyJoZGlkIjoiODU2N2RiOGJjNzBlZGQzMzM0MmRhOGRmMjgwMDQzMGUifQ=="/>
  </w:docVars>
  <w:rsids>
    <w:rsidRoot w:val="00795267"/>
    <w:rsid w:val="00035667"/>
    <w:rsid w:val="000759CE"/>
    <w:rsid w:val="000A336A"/>
    <w:rsid w:val="001D6526"/>
    <w:rsid w:val="002D135C"/>
    <w:rsid w:val="002D1EC1"/>
    <w:rsid w:val="003247AB"/>
    <w:rsid w:val="00370FE7"/>
    <w:rsid w:val="003773D1"/>
    <w:rsid w:val="003B1762"/>
    <w:rsid w:val="004476B9"/>
    <w:rsid w:val="00460E42"/>
    <w:rsid w:val="004954A1"/>
    <w:rsid w:val="004D02BB"/>
    <w:rsid w:val="00580C5C"/>
    <w:rsid w:val="005A15D7"/>
    <w:rsid w:val="0077349E"/>
    <w:rsid w:val="00795267"/>
    <w:rsid w:val="00844AC7"/>
    <w:rsid w:val="008B3407"/>
    <w:rsid w:val="008F1465"/>
    <w:rsid w:val="00933326"/>
    <w:rsid w:val="00A14B28"/>
    <w:rsid w:val="00A4569D"/>
    <w:rsid w:val="00B73BE5"/>
    <w:rsid w:val="00C61207"/>
    <w:rsid w:val="00D05F0B"/>
    <w:rsid w:val="00D20394"/>
    <w:rsid w:val="00D22ADD"/>
    <w:rsid w:val="00D92705"/>
    <w:rsid w:val="00DB0973"/>
    <w:rsid w:val="00E70355"/>
    <w:rsid w:val="00EE27DA"/>
    <w:rsid w:val="00EF2E6F"/>
    <w:rsid w:val="00F67A0D"/>
    <w:rsid w:val="00F71CB9"/>
    <w:rsid w:val="00FD750B"/>
    <w:rsid w:val="00FE3F13"/>
    <w:rsid w:val="16B328BA"/>
    <w:rsid w:val="3F8E47A4"/>
    <w:rsid w:val="4A054168"/>
    <w:rsid w:val="4D205D8E"/>
    <w:rsid w:val="59B8271B"/>
    <w:rsid w:val="5CC25E57"/>
    <w:rsid w:val="640B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B2F118"/>
  <w15:docId w15:val="{07E25420-709E-495C-A885-D2418A61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2"/>
    </w:rPr>
  </w:style>
  <w:style w:type="paragraph" w:styleId="a7">
    <w:name w:val="Revision"/>
    <w:hidden/>
    <w:uiPriority w:val="99"/>
    <w:unhideWhenUsed/>
    <w:rsid w:val="00370FE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350</Words>
  <Characters>357</Characters>
  <Application>Microsoft Office Word</Application>
  <DocSecurity>0</DocSecurity>
  <Lines>16</Lines>
  <Paragraphs>14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 chunxia</dc:creator>
  <cp:lastModifiedBy>chunxia qu</cp:lastModifiedBy>
  <cp:revision>15</cp:revision>
  <dcterms:created xsi:type="dcterms:W3CDTF">2026-09-29T11:53:00Z</dcterms:created>
  <dcterms:modified xsi:type="dcterms:W3CDTF">2026-10-08T00:42:00Z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37D02ABD494448CE81E3C9D8EB37ED65_13</vt:lpwstr>
  </property>
  <property fmtid="{D5CDD505-2E9C-101B-9397-08002B2CF9AE}" pid="4" name="KSOTemplateDocerSaveRecord">
    <vt:lpwstr>eyJoZGlkIjoiODU2N2RiOGJjNzBlZGQzMzM0MmRhOGRmMjgwMDQzMGUiLCJ1c2VySWQiOiIzNjE1Mjc0MTMifQ==</vt:lpwstr>
  </property>
</Properties>
</file>