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893A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华北电力大学2026年硕士研究生复试科目考试大纲</w:t>
      </w:r>
    </w:p>
    <w:p w14:paraId="5C0D4CD6">
      <w:pPr>
        <w:spacing w:before="156" w:beforeLines="50" w:after="156" w:afterLines="50" w:line="360" w:lineRule="auto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考试科目名称：储能原理综合</w:t>
      </w:r>
    </w:p>
    <w:p w14:paraId="0549949F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一、考试的总体要求</w:t>
      </w:r>
    </w:p>
    <w:p w14:paraId="72D75A4C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了解储能领域的原理和应用，</w:t>
      </w:r>
      <w:r>
        <w:rPr>
          <w:rFonts w:hint="eastAsia" w:ascii="仿宋_GB2312" w:hAnsi="仿宋" w:eastAsia="仿宋_GB2312" w:cs="Times New Roman"/>
          <w:sz w:val="28"/>
          <w:szCs w:val="28"/>
        </w:rPr>
        <w:t>初步分析储能相关问题。</w:t>
      </w:r>
      <w:r>
        <w:rPr>
          <w:rFonts w:hint="eastAsia" w:ascii="仿宋_GB2312" w:hAnsi="楷体" w:eastAsia="仿宋_GB2312" w:cs="Times New Roman"/>
          <w:sz w:val="28"/>
          <w:szCs w:val="28"/>
        </w:rPr>
        <w:t>包括：电池相关领域掌握电池的基本工作原理和结构、电池性能的主要参数，和锂离子电池关键技术；</w:t>
      </w:r>
      <w:r>
        <w:rPr>
          <w:rFonts w:hint="eastAsia" w:ascii="仿宋_GB2312" w:hAnsi="仿宋" w:eastAsia="仿宋_GB2312" w:cs="Times New Roman"/>
          <w:sz w:val="28"/>
          <w:szCs w:val="28"/>
        </w:rPr>
        <w:t>热能存储的热力学和传热学基本原理、热能存储方法及技术、工业余热的存储和太阳能热存储及利用；制氢、储</w:t>
      </w:r>
      <w:r>
        <w:rPr>
          <w:rFonts w:ascii="仿宋_GB2312" w:hAnsi="仿宋" w:eastAsia="仿宋_GB2312" w:cs="Times New Roman"/>
          <w:sz w:val="28"/>
          <w:szCs w:val="28"/>
        </w:rPr>
        <w:t>/运氢、用氢的基本概念和基本原理，初步运用所学的基本概念及方法分析氢能及氢燃料电池相关问题。</w:t>
      </w:r>
    </w:p>
    <w:p w14:paraId="4AAFFAD6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二、考试的内容</w:t>
      </w:r>
    </w:p>
    <w:p w14:paraId="6714EACD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1.在储能电池技术方面：电化学基本概念和原理，锂离子电池结构、特点及工作原理。锂离子电池关键正负极材料，基础科学问题，失效分析，发展趋势。</w:t>
      </w:r>
    </w:p>
    <w:p w14:paraId="3875EAFA">
      <w:pPr>
        <w:widowControl/>
        <w:spacing w:line="300" w:lineRule="auto"/>
        <w:ind w:left="-2" w:leftChars="-1"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2.</w:t>
      </w:r>
      <w:r>
        <w:rPr>
          <w:rFonts w:hint="eastAsia" w:ascii="仿宋_GB2312" w:hAnsi="仿宋" w:eastAsia="仿宋_GB2312" w:cs="Times New Roman"/>
          <w:sz w:val="28"/>
          <w:szCs w:val="28"/>
        </w:rPr>
        <w:t>在储热技术及应用方面：热能存储基本原理，包括热力学基础、传热学基础和能量平衡计算；热能存储方法及技术，包括热能存储基本原理、显热储热、相变储热和热化学储热以及储冷技术；工业余热的存储系统，包括余热资源、余热回收换热设备及热泵；太阳能的存储及应用，包括太阳能的特点及利用方式、太阳能的热存储、太阳能制冷系统。</w:t>
      </w:r>
    </w:p>
    <w:p w14:paraId="495EBBDF">
      <w:pPr>
        <w:widowControl/>
        <w:spacing w:line="300" w:lineRule="auto"/>
        <w:ind w:left="-2" w:leftChars="-1"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3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在氢能技术及应用方面：掌握氢气不同制备方法、基本原理及特点。掌握储氢技术及储氢原理，对不同类型储氢材料有正确的认识，初步了解加氢站。掌握燃料电池基本原理、种类及特点。掌握电解池和燃料电池中关键材料作用。了解燃料电池汽车的工作原理、关键技术及发展难点。了解氢能行业发展。</w:t>
      </w:r>
    </w:p>
    <w:p w14:paraId="620DC98E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三、考试的题型</w:t>
      </w:r>
    </w:p>
    <w:p w14:paraId="45FA40E0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填空题、名词解释、简答题、计算题、论述题等。</w:t>
      </w:r>
    </w:p>
    <w:p w14:paraId="2C97A79E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四、参考书目</w:t>
      </w:r>
    </w:p>
    <w:p w14:paraId="7626BB4D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1.《锂电池基础科学》，李泓 主编，化学工业出版社，第一版。</w:t>
      </w:r>
    </w:p>
    <w:p w14:paraId="17BC6B29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2</w:t>
      </w:r>
      <w:r>
        <w:rPr>
          <w:rFonts w:ascii="仿宋_GB2312" w:hAnsi="楷体" w:eastAsia="仿宋_GB2312" w:cs="Times New Roman"/>
          <w:sz w:val="28"/>
          <w:szCs w:val="28"/>
        </w:rPr>
        <w:t xml:space="preserve">. </w:t>
      </w:r>
      <w:r>
        <w:rPr>
          <w:rFonts w:hint="eastAsia" w:ascii="仿宋_GB2312" w:hAnsi="楷体" w:eastAsia="仿宋_GB2312" w:cs="Times New Roman"/>
          <w:sz w:val="28"/>
          <w:szCs w:val="28"/>
        </w:rPr>
        <w:t>《热能存储技术与应用》，郭茶秀、魏新利，化学工业出版社，20</w:t>
      </w:r>
      <w:r>
        <w:rPr>
          <w:rFonts w:ascii="仿宋_GB2312" w:hAnsi="楷体" w:eastAsia="仿宋_GB2312" w:cs="Times New Roman"/>
          <w:sz w:val="28"/>
          <w:szCs w:val="28"/>
        </w:rPr>
        <w:t>05</w:t>
      </w:r>
      <w:r>
        <w:rPr>
          <w:rFonts w:hint="eastAsia" w:ascii="仿宋_GB2312" w:hAnsi="楷体" w:eastAsia="仿宋_GB2312" w:cs="Times New Roman"/>
          <w:sz w:val="28"/>
          <w:szCs w:val="28"/>
        </w:rPr>
        <w:t>。</w:t>
      </w:r>
    </w:p>
    <w:p w14:paraId="7A41D5E3">
      <w:pPr>
        <w:autoSpaceDE w:val="0"/>
        <w:spacing w:line="240" w:lineRule="atLeast"/>
        <w:ind w:firstLine="560" w:firstLineChars="200"/>
        <w:rPr>
          <w:rFonts w:hint="eastAsia" w:ascii="仿宋_GB2312" w:hAnsi="楷体" w:eastAsia="仿宋_GB2312" w:cs="Times New Roman"/>
          <w:sz w:val="28"/>
          <w:szCs w:val="28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3</w:t>
      </w:r>
      <w:r>
        <w:rPr>
          <w:rFonts w:ascii="仿宋_GB2312" w:hAnsi="楷体" w:eastAsia="仿宋_GB2312" w:cs="Times New Roman"/>
          <w:sz w:val="28"/>
          <w:szCs w:val="28"/>
        </w:rPr>
        <w:t>.</w:t>
      </w:r>
      <w:r>
        <w:rPr>
          <w:rFonts w:hint="eastAsia" w:ascii="仿宋_GB2312" w:hAnsi="楷体" w:eastAsia="仿宋_GB2312" w:cs="Times New Roman"/>
          <w:sz w:val="28"/>
          <w:szCs w:val="28"/>
        </w:rPr>
        <w:t>《氢能与燃料电池》，黄国勇，中国石化出版社，2020年，第一版。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2N2RiOGJjNzBlZGQzMzM0MmRhOGRmMjgwMDQzMGUifQ=="/>
  </w:docVars>
  <w:rsids>
    <w:rsidRoot w:val="00795267"/>
    <w:rsid w:val="001D6526"/>
    <w:rsid w:val="002D1EC1"/>
    <w:rsid w:val="00460E42"/>
    <w:rsid w:val="004D02BB"/>
    <w:rsid w:val="00580C5C"/>
    <w:rsid w:val="005A15D7"/>
    <w:rsid w:val="00795267"/>
    <w:rsid w:val="00844AC7"/>
    <w:rsid w:val="008B3407"/>
    <w:rsid w:val="008F1465"/>
    <w:rsid w:val="00A14B28"/>
    <w:rsid w:val="00A4569D"/>
    <w:rsid w:val="00B73BE5"/>
    <w:rsid w:val="00D22ADD"/>
    <w:rsid w:val="00DB0973"/>
    <w:rsid w:val="00E70355"/>
    <w:rsid w:val="00F67A0D"/>
    <w:rsid w:val="00FD750B"/>
    <w:rsid w:val="3F8E47A4"/>
    <w:rsid w:val="4A054168"/>
    <w:rsid w:val="4D205D8E"/>
    <w:rsid w:val="59B8271B"/>
    <w:rsid w:val="5CC25E57"/>
    <w:rsid w:val="640B2DAF"/>
    <w:rsid w:val="6BC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695</Words>
  <Characters>710</Characters>
  <Lines>16</Lines>
  <Paragraphs>14</Paragraphs>
  <TotalTime>8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2022-09-14T01:19:00Z</dcterms:created>
  <dc:creator>qu chunxia</dc:creator>
  <cp:lastModifiedBy>WPS_1758615247</cp:lastModifiedBy>
  <dcterms:modified xsi:type="dcterms:W3CDTF">2025-11-17T05:28:43Z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BED372DC38D546B2868FC16CBAFCB5CB_13</vt:lpwstr>
  </property>
  <property fmtid="{D5CDD505-2E9C-101B-9397-08002B2CF9AE}" pid="4" name="KSOTemplateDocerSaveRecord">
    <vt:lpwstr>eyJoZGlkIjoiZGE2Mjg2YTZkZTMyMTYwY2M1OTQ5YzJlN2MyYmRjOGEiLCJ1c2VySWQiOiI4NjIyOTMzMjAifQ==</vt:lpwstr>
  </property>
</Properties>
</file>